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成都大学2018-2019 学年学校奖学金、荣誉称号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申请审批表填写说明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1.表格为一页，正反两面，不得随意增加页数。表格填写应当字迹清晰、信息完整，不得涂改数据或出现空白项。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2.表格中“基本情况”、“担任学生干部情况”和“申请理由”栏由学生本人填写。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3.表格中学习成绩、综合考评成绩排名的范围由各学院自行确定，学校、院系、年级、专业、班级排名均可，但必须注明评选范围的总人数。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4.表格中“申请理由”栏的填写应当全面详实，能够如实反映学生学习成绩优异、社会实践、创新能力、综合素质等方面特别突出。字数控制在200字左右。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5.表格中“推荐意见”栏的填写应当简明扼要，字数控制在100字左右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,不得仅写“同意推荐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。推荐人必须是申请学生的辅导员或班主任，其他人无权推荐。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6.表格必须体现学校各级部门的意见，推荐人和学校各院系主管学生工作的领导同志必须签名，不得由他人代写推荐意见或签名。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.表格上报一律使用原件，不得使用复印件。学生成绩单、获奖证书等证明材料只需经过学院审查，不需随表报送。上报材料经评审后退回存档。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5788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14"/>
    <w:rsid w:val="001240C8"/>
    <w:rsid w:val="00232914"/>
    <w:rsid w:val="0025792B"/>
    <w:rsid w:val="0027125C"/>
    <w:rsid w:val="00523A60"/>
    <w:rsid w:val="006B56BA"/>
    <w:rsid w:val="0072736C"/>
    <w:rsid w:val="007301F5"/>
    <w:rsid w:val="007836F7"/>
    <w:rsid w:val="007B465A"/>
    <w:rsid w:val="007D2EA0"/>
    <w:rsid w:val="008C6C6E"/>
    <w:rsid w:val="00943130"/>
    <w:rsid w:val="00A4218E"/>
    <w:rsid w:val="00C31196"/>
    <w:rsid w:val="00C945A4"/>
    <w:rsid w:val="00DA00B9"/>
    <w:rsid w:val="00E31150"/>
    <w:rsid w:val="00E7345B"/>
    <w:rsid w:val="00ED2F1B"/>
    <w:rsid w:val="00F111E5"/>
    <w:rsid w:val="4C79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67</Words>
  <Characters>386</Characters>
  <Lines>3</Lines>
  <Paragraphs>1</Paragraphs>
  <TotalTime>7</TotalTime>
  <ScaleCrop>false</ScaleCrop>
  <LinksUpToDate>false</LinksUpToDate>
  <CharactersWithSpaces>452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2019-10-08T04:16:00Z</dcterms:created>
  <dc:creator>罗毅</dc:creator>
  <cp:lastModifiedBy>木土土</cp:lastModifiedBy>
  <dcterms:modified xsi:type="dcterms:W3CDTF">2019-10-10T05:31:20Z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