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03"/>
        </w:tabs>
        <w:jc w:val="left"/>
        <w:rPr>
          <w:rFonts w:ascii="方正黑体简体" w:hAnsi="宋体" w:eastAsia="方正黑体简体" w:cs="宋体"/>
          <w:color w:val="000000"/>
          <w:kern w:val="0"/>
          <w:sz w:val="28"/>
          <w:szCs w:val="28"/>
        </w:rPr>
      </w:pPr>
      <w:r>
        <w:rPr>
          <w:rFonts w:hint="eastAsia" w:ascii="方正黑体简体" w:hAnsi="宋体" w:eastAsia="方正黑体简体" w:cs="宋体"/>
          <w:color w:val="000000"/>
          <w:kern w:val="0"/>
          <w:sz w:val="28"/>
          <w:szCs w:val="28"/>
        </w:rPr>
        <w:t>附件5</w:t>
      </w:r>
    </w:p>
    <w:p>
      <w:pPr>
        <w:spacing w:afterLines="50"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成都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学年“十佳共青团员”申报表</w:t>
      </w:r>
    </w:p>
    <w:bookmarkEnd w:id="0"/>
    <w:tbl>
      <w:tblPr>
        <w:tblStyle w:val="4"/>
        <w:tblpPr w:leftFromText="180" w:rightFromText="180" w:vertAnchor="text" w:tblpXSpec="center" w:tblpY="1"/>
        <w:tblOverlap w:val="never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134"/>
        <w:gridCol w:w="1207"/>
        <w:gridCol w:w="1127"/>
        <w:gridCol w:w="181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出生年月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专业班级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QQ号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入团时间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入团编码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（2017年后入团填写）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个人事迹材料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jc w:val="left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（800字）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学院团委/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意见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（校级学生组织填写所属业务指导单位意见）</w:t>
            </w: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right="42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                                                                 </w:t>
            </w:r>
          </w:p>
          <w:p>
            <w:pPr>
              <w:ind w:right="42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right="420"/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                              签字 (盖章)</w:t>
            </w:r>
          </w:p>
          <w:p>
            <w:pPr>
              <w:ind w:right="42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校团委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意见</w:t>
            </w:r>
          </w:p>
        </w:tc>
        <w:tc>
          <w:tcPr>
            <w:tcW w:w="8114" w:type="dxa"/>
            <w:gridSpan w:val="6"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签字 (盖章) </w:t>
            </w: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2167B"/>
    <w:rsid w:val="0C264943"/>
    <w:rsid w:val="5532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2020-04-16T14:36:00Z</dcterms:created>
  <dc:creator>思觞丶</dc:creator>
  <cp:lastModifiedBy>思觞丶</cp:lastModifiedBy>
  <dcterms:modified xsi:type="dcterms:W3CDTF">2020-04-16T14:37:24Z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